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0E" w:rsidRPr="0002180E" w:rsidRDefault="0002180E" w:rsidP="000218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80E">
        <w:rPr>
          <w:rFonts w:ascii="Times New Roman" w:hAnsi="Times New Roman" w:cs="Times New Roman"/>
          <w:b/>
          <w:sz w:val="28"/>
          <w:szCs w:val="28"/>
        </w:rPr>
        <w:t xml:space="preserve">Перечень исходных данных, представляемых в уполномоченный орган по подготовке технических свидетельств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2180E">
        <w:rPr>
          <w:rFonts w:ascii="Times New Roman" w:hAnsi="Times New Roman" w:cs="Times New Roman"/>
          <w:b/>
          <w:sz w:val="28"/>
          <w:szCs w:val="28"/>
        </w:rPr>
        <w:t>(п. 5.2.2.</w:t>
      </w:r>
      <w:proofErr w:type="gramEnd"/>
      <w:r w:rsidRPr="0002180E">
        <w:rPr>
          <w:rFonts w:ascii="Times New Roman" w:hAnsi="Times New Roman" w:cs="Times New Roman"/>
          <w:b/>
          <w:sz w:val="28"/>
          <w:szCs w:val="28"/>
        </w:rPr>
        <w:t xml:space="preserve"> ТКП 45-1.01-46 с изм. №1, №2, №3)</w:t>
      </w:r>
    </w:p>
    <w:p w:rsidR="0002180E" w:rsidRDefault="0002180E" w:rsidP="000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80E" w:rsidRDefault="0002180E" w:rsidP="000218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80E">
        <w:rPr>
          <w:rFonts w:ascii="Times New Roman" w:hAnsi="Times New Roman" w:cs="Times New Roman"/>
          <w:b/>
          <w:sz w:val="24"/>
          <w:szCs w:val="24"/>
        </w:rPr>
        <w:t xml:space="preserve">При заявлении на партию: </w:t>
      </w:r>
    </w:p>
    <w:p w:rsidR="0002180E" w:rsidRPr="0002180E" w:rsidRDefault="0002180E" w:rsidP="000218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1. Оригинал Заявления.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2. Свидетельство о регистрации предприятия (копия) и Устав – титул и страница где указан юридический адрес (копия).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3. Копию договора (контракта) на поставку со спецификацией материалов, изделий с указанием объема поставки.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2180E">
        <w:rPr>
          <w:rFonts w:ascii="Times New Roman" w:hAnsi="Times New Roman" w:cs="Times New Roman"/>
          <w:sz w:val="24"/>
          <w:szCs w:val="24"/>
        </w:rPr>
        <w:t xml:space="preserve">Документы, содержащие принципиальное описание материалов и изделий с указанием области применения, номенклатуры, типов, марок, маркировки, инструкций по транспортированию, хранению, эксплуатации, монтажу материалов и изделий (технические условия, стандарты предприятия, каталоги, эскизы, разработанные рекомендации, технологические карты, чертежи и т.д.). </w:t>
      </w:r>
      <w:proofErr w:type="gramEnd"/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5. Документ изготовителя о качестве продукции (паспорта качества, сертификаты соответствия).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6. Копии документов на поставку материалов (счет-фактура, инвойс, спецификация, СМР и т.д.).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7. Копии (при наличии) декларации о соответствии изготовителя, сертификата соответствия на материалы и изделия, сертификата на систему менеджмента качества.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8. Заключения органов государственного надзора Республики Беларусь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2180E">
        <w:rPr>
          <w:rFonts w:ascii="Times New Roman" w:hAnsi="Times New Roman" w:cs="Times New Roman"/>
          <w:sz w:val="24"/>
          <w:szCs w:val="24"/>
        </w:rPr>
        <w:t xml:space="preserve">(при наличии).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9. Копии протоколов сертификационных и периодических испытаний. </w:t>
      </w: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>10. Копии документов заявителя, подтверждающие его регистрацию, полномочия и обязательства (Свидетельство о государственно регистрации юридического лица, Устава предприятия с изменениями</w:t>
      </w:r>
      <w:r w:rsidR="0074027D">
        <w:rPr>
          <w:rFonts w:ascii="Times New Roman" w:hAnsi="Times New Roman" w:cs="Times New Roman"/>
          <w:sz w:val="24"/>
          <w:szCs w:val="24"/>
        </w:rPr>
        <w:t>,</w:t>
      </w:r>
      <w:r w:rsidRPr="0002180E">
        <w:rPr>
          <w:rFonts w:ascii="Times New Roman" w:hAnsi="Times New Roman" w:cs="Times New Roman"/>
          <w:sz w:val="24"/>
          <w:szCs w:val="24"/>
        </w:rPr>
        <w:t xml:space="preserve"> касающимися адреса местоположения). </w:t>
      </w:r>
    </w:p>
    <w:p w:rsidR="0002180E" w:rsidRDefault="0002180E" w:rsidP="000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 xml:space="preserve">Все документы должны быть переведены на русский язык и заверены печатью Заявителя. </w:t>
      </w:r>
    </w:p>
    <w:p w:rsidR="0002180E" w:rsidRDefault="0002180E" w:rsidP="000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77C" w:rsidRPr="0002180E" w:rsidRDefault="0002180E" w:rsidP="0002180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180E">
        <w:rPr>
          <w:rFonts w:ascii="Times New Roman" w:hAnsi="Times New Roman" w:cs="Times New Roman"/>
          <w:sz w:val="24"/>
          <w:szCs w:val="24"/>
        </w:rPr>
        <w:t>Уполномоченным органом проверяется правильность заполнения заявления и достаточность представленных материалов. При необходимости уполномоченный орган может затребовать дополнительные св</w:t>
      </w:r>
      <w:bookmarkStart w:id="0" w:name="_GoBack"/>
      <w:bookmarkEnd w:id="0"/>
      <w:r w:rsidRPr="0002180E">
        <w:rPr>
          <w:rFonts w:ascii="Times New Roman" w:hAnsi="Times New Roman" w:cs="Times New Roman"/>
          <w:sz w:val="24"/>
          <w:szCs w:val="24"/>
        </w:rPr>
        <w:t>едения и документы. В случае</w:t>
      </w:r>
      <w:proofErr w:type="gramStart"/>
      <w:r w:rsidRPr="000218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180E">
        <w:rPr>
          <w:rFonts w:ascii="Times New Roman" w:hAnsi="Times New Roman" w:cs="Times New Roman"/>
          <w:sz w:val="24"/>
          <w:szCs w:val="24"/>
        </w:rPr>
        <w:t xml:space="preserve"> если представленной заявителем информации недостаточно для технической оценки пригодности строительных материалов и изделий, уполномоченный орган может направить документы заявителя в научно-исследовательскую, проектную или другую компетентную организацию, или техническому эксперту для получения экспертного заключения. По результатам рассмотрения заявления и прилагаемых документов уполномоченный орган принимает решение о регистрации заявления и о возможности (невозможности) проведения работ по технической оценке пригодности строительных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80E" w:rsidRPr="0002180E" w:rsidRDefault="00021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180E" w:rsidRPr="000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0E"/>
    <w:rsid w:val="0002180E"/>
    <w:rsid w:val="0074027D"/>
    <w:rsid w:val="007E3E2F"/>
    <w:rsid w:val="00E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8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Company>SM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Наталья Ивановна</dc:creator>
  <cp:lastModifiedBy>Шатилова Наталья Ивановна</cp:lastModifiedBy>
  <cp:revision>2</cp:revision>
  <dcterms:created xsi:type="dcterms:W3CDTF">2023-02-15T13:33:00Z</dcterms:created>
  <dcterms:modified xsi:type="dcterms:W3CDTF">2023-02-15T13:38:00Z</dcterms:modified>
</cp:coreProperties>
</file>